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239" w:rsidRDefault="00576239" w:rsidP="00576239">
      <w:r>
        <w:t>Developed during World War I, Acres Home is one of Houston’s most notable and historically significant communities. At one point Acres Homes was the largest unincorporated Black community in the South. Acres home contains the 77088 zip code, containing 36,737 individuals. The 36,737 individuals are 6.8 White, 43.2% Hispanic, 44.5% Black, and 4.7% Asian. (Statistical Atlas) This will be compared with the 77042 zip code in SouthWest Houston, Texas, containing 40,630 individuals. The 40,630  individuals are 33.8% White, 25.2% Hispanic, 29.6% Black, and 8.7% Asian. (Statistical Atlas</w:t>
      </w:r>
      <w:bookmarkStart w:id="0" w:name="_GoBack"/>
      <w:bookmarkEnd w:id="0"/>
    </w:p>
    <w:p w:rsidR="00576239" w:rsidRDefault="00576239" w:rsidP="00576239"/>
    <w:p w:rsidR="00576239" w:rsidRDefault="00576239" w:rsidP="00576239">
      <w:r>
        <w:t>Acres Homes Health Center at 818 Ringold St, Houston, TX 77088 is the only health center in the Acres Homes Community, while 77042 contains a number of different clinics such as Memorial Hermann Medical Group Philips 66 Clinic, Vein Clinics of America, Excel Diagnostics, and even Joseph E Favor DDS.</w:t>
      </w:r>
    </w:p>
    <w:p w:rsidR="00576239" w:rsidRDefault="00576239" w:rsidP="00576239">
      <w:r>
        <w:t>The crime in 77088 and 77042 are both 53.9% higher than the national average. 77088 is full of street hazards, such as no crosswalks, no pedestrian signs, and few street lights, presenting a great safety concern to the people of Acres Homes. 77042 is regularly being renovated, with smaller bumpy roads such as Walnut Bend Lane getting redone, in addition to old neighborhood complexes getting refurbished.</w:t>
      </w:r>
    </w:p>
    <w:p w:rsidR="00576239" w:rsidRDefault="00576239" w:rsidP="00576239"/>
    <w:p w:rsidR="00576239" w:rsidRDefault="00576239" w:rsidP="00576239"/>
    <w:p w:rsidR="00576239" w:rsidRDefault="00576239" w:rsidP="00576239">
      <w:r>
        <w:t>Nursing Diagnosis #1</w:t>
      </w:r>
    </w:p>
    <w:p w:rsidR="00576239" w:rsidRDefault="00576239" w:rsidP="00576239">
      <w:r>
        <w:t xml:space="preserve">    Limited healthcare access related to lack of bilingual care providers within the community manifested by a high prevalence of spanish speaking members being reluctant to care by fear of being misunderstood. Butkus states, “A study that looked at the Latino immigrant community in Cincinnati, Ohio, found that language barriers and lack of interpreters were only 2 of the barriers they faced; these Latino immigrants also named documentation status and discrimination as factors preventing them from receiving care.”(Butkus et al., 2020)</w:t>
      </w:r>
    </w:p>
    <w:p w:rsidR="00576239" w:rsidRDefault="00576239" w:rsidP="00576239">
      <w:r>
        <w:t xml:space="preserve">As of now, there are only two spanish speaking doctors at the Acres Homes Clinic and many community members are uninsured. For example, In fact, a 2012 survey reported that 18% of U.S. adults experienced affordability barriers and 21% experienced nonfinancial barriers. (Butkus et al., 2020) There is also a limited amount of education about the care sites available. Adding to the many factors of limited healthcare access, there is a lack of metro stops within the area that leads to transportation being a barrier. Having limited healthcare could potentially pose an increased risk of having a higher mortality rate within the neighborhood. But, by providing resources to the residents; it could be a factor of change that the neighborhood desperately needs. </w:t>
      </w:r>
    </w:p>
    <w:p w:rsidR="00576239" w:rsidRDefault="00576239" w:rsidP="00576239">
      <w:r>
        <w:t>Level of Prevention and Interventions</w:t>
      </w:r>
    </w:p>
    <w:p w:rsidR="00576239" w:rsidRDefault="00576239" w:rsidP="00576239">
      <w:r>
        <w:t xml:space="preserve">    The primary level of prevention in this scenario would be to hire more bilingual health care providers at the Acres Home Clinic and have better translation services available for all patients by adding Ipads that have translation services installed. </w:t>
      </w:r>
    </w:p>
    <w:p w:rsidR="00576239" w:rsidRDefault="00576239" w:rsidP="00576239">
      <w:r>
        <w:t xml:space="preserve">Another primary prevention is to educate more individuals with Medicare part B that they are eligible to call Metro services to get a ride from their home to the clinic and back for free. Additionally, partnering with uber drivers and local taxi services can help patients meet their needs. There are social services that work with organizations such as “Change Happens!” that help to ensure access to secure, high quality insurance coverage for community members. </w:t>
      </w:r>
    </w:p>
    <w:p w:rsidR="00576239" w:rsidRDefault="00576239" w:rsidP="00576239">
      <w:r>
        <w:t xml:space="preserve">Lastly, there are more social services that specialize in providing information to those in need of nearby health clinics, such as 3-1-1 and Senior Services. </w:t>
      </w:r>
    </w:p>
    <w:p w:rsidR="00576239" w:rsidRDefault="00576239" w:rsidP="00576239">
      <w:r>
        <w:t xml:space="preserve">Goals &amp; Objectives         </w:t>
      </w:r>
    </w:p>
    <w:p w:rsidR="00576239" w:rsidRDefault="00576239" w:rsidP="00576239">
      <w:r>
        <w:t xml:space="preserve">The goal of adding Bilingual health care providers at Acres Homes is to increase the number of Hispanic patients receiving care and bridging the barrier between language and care. </w:t>
      </w:r>
    </w:p>
    <w:p w:rsidR="00576239" w:rsidRDefault="00576239" w:rsidP="00576239">
      <w:r>
        <w:t xml:space="preserve">The goal of educating patients with Medicare part B that they are eligible to use transportation services is so that those that are unaware of this can finally go seek care when they previously thought they </w:t>
      </w:r>
      <w:r>
        <w:lastRenderedPageBreak/>
        <w:t xml:space="preserve">could not. The addition of taxi and uber services connected to the clinic allows for patients to call and be picked up and dropped off at home after their appointments. </w:t>
      </w:r>
    </w:p>
    <w:p w:rsidR="00576239" w:rsidRDefault="00576239" w:rsidP="00576239">
      <w:r>
        <w:t>Providing connections to social services such as “Change Happens!” allows the patients to obtain health coverage so that seeking care is affordable and possible.</w:t>
      </w:r>
    </w:p>
    <w:p w:rsidR="00576239" w:rsidRDefault="00576239" w:rsidP="00576239">
      <w:r>
        <w:t>Evaluations</w:t>
      </w:r>
    </w:p>
    <w:p w:rsidR="00576239" w:rsidRDefault="00576239" w:rsidP="00576239">
      <w:r>
        <w:t xml:space="preserve">    The addition of Bilingual health care providers at Acres Homes brought in an influx of Hispanic patients that were not previously seen at the clinic. The addition of Spanish speaking staff made Hispanic patients more comfortable coming in knowing that they could finally communicate their health concerns and be understood. </w:t>
      </w:r>
    </w:p>
    <w:p w:rsidR="00576239" w:rsidRDefault="00576239" w:rsidP="00576239">
      <w:r>
        <w:t xml:space="preserve">Patients with Medicare part B were informed over the phone that they are eligible to receive transportation services as part of their health coverage and many of them were surprised to find out. As a result, there was an increase in the number of senior patients with Medicare part B that were able to receive care. </w:t>
      </w:r>
    </w:p>
    <w:p w:rsidR="00576239" w:rsidRDefault="00576239" w:rsidP="00576239">
      <w:r>
        <w:t>There was an overall increase in the number of patients that come in and seek care due to the addition of Taxi and Uber services connected to the clinic phone number and the taxi cabs stationed outside the clinic. Connecting social services such as “Change Happens!” to the clinic phone number allowed many patients to acquire health coverage and as a result more patients were able to seek care as it became affordable for them.</w:t>
      </w:r>
    </w:p>
    <w:p w:rsidR="00576239" w:rsidRDefault="00576239" w:rsidP="00576239">
      <w:r>
        <w:t>Nursing Diagnosis #2</w:t>
      </w:r>
    </w:p>
    <w:p w:rsidR="00576239" w:rsidRDefault="00576239" w:rsidP="00576239">
      <w:r>
        <w:t xml:space="preserve">Stress and anxiety of being criminally victimized related to an inadequate knowledge of the residents regarding self protection measures related to the crime statistics of the past 2 years. This neighborhood has a historic past that introduced itself as one of the oldest self sustaining African American neighborhoods in Houston. With that being said, there has also been an unsaid tension within the neighborhood as racial violence continues to grow within the country. It has left many members within the community fearing for their safety, and having them come up with their own ways to defend themselves. Logan states, “Although some sociologists link high crime and deviance in the ghetto to failures of internal social control, others have noticed it also connects with mainstream society.” (Logan, 2017) The country’s growing support for Black Lives Matter, many members are fearing law enforcement and taking justice into their own hands. A group of mothers at Carver Highschool are educating young high school males about having open discussions on how to act when being pulled over by police. Also, the average time it takes for the police to respond to a call within the neighborhood is 1 hour and 15 minutes despite their being a police station 6 minutes from the center of Acres Home on 9455 W Montgomery Rd, Houston, TX 77088.  Logan also states, “Policing has a role that society has defined as legitimate and necessary in dealing with the ghetto, containing it and defending us against the hazard that it poses.” (Logan, 2017) Meaning that there will always be a need for due diligence, but this community cannot fight crime alone. Although law enforcement can be seen as the enemy by some community members; it is needed to help serve and protect. </w:t>
      </w:r>
    </w:p>
    <w:p w:rsidR="00576239" w:rsidRDefault="00576239" w:rsidP="00576239">
      <w:r>
        <w:t>Level of Prevention and Interventions</w:t>
      </w:r>
    </w:p>
    <w:p w:rsidR="00576239" w:rsidRDefault="00576239" w:rsidP="00576239">
      <w:r>
        <w:t xml:space="preserve">    A primary level of prevention would be to hire more members of the Acres Home community to serve as policemen in the local police force. </w:t>
      </w:r>
    </w:p>
    <w:p w:rsidR="00576239" w:rsidRDefault="00576239" w:rsidP="00576239">
      <w:r>
        <w:t xml:space="preserve">Another level of primary prevention would be to have more school clubs and groups like the mothers at Carver Highschool have developed in order to promote safety by educating the students about how to behave and what to say when stopped by the police. </w:t>
      </w:r>
    </w:p>
    <w:p w:rsidR="00576239" w:rsidRDefault="00576239" w:rsidP="00576239">
      <w:r>
        <w:t>An additional primary level of prevention would be to encourage students to continue their education and go into the study of law and social services in order to better serve their community.</w:t>
      </w:r>
    </w:p>
    <w:p w:rsidR="00576239" w:rsidRDefault="00576239" w:rsidP="00576239">
      <w:r>
        <w:t xml:space="preserve">As a tertiary level of prevention Mayor Slyvester Turner and Sheila Jackson Lee marched in the annual Juneteenth parade to promote unity on June 15, 2019. While there, they discussed with local community leaders about how to combat crime and stress within their neighborhood. </w:t>
      </w:r>
    </w:p>
    <w:p w:rsidR="00576239" w:rsidRDefault="00576239" w:rsidP="00576239">
      <w:r>
        <w:lastRenderedPageBreak/>
        <w:t xml:space="preserve">Goals &amp; Objectives         </w:t>
      </w:r>
    </w:p>
    <w:p w:rsidR="00576239" w:rsidRDefault="00576239" w:rsidP="00576239">
      <w:r>
        <w:t xml:space="preserve">    Hiring members of Acres home into the local police force will encourage better relations between the police and the community by having a community member as part of the police team and by having a familiar face be the one to respond to 911 calls. </w:t>
      </w:r>
    </w:p>
    <w:p w:rsidR="00576239" w:rsidRDefault="00576239" w:rsidP="00576239">
      <w:r>
        <w:t>Educating young members about how to interact with police through programs and school clubs promotes calmer and safer interactions.</w:t>
      </w:r>
    </w:p>
    <w:p w:rsidR="00576239" w:rsidRDefault="00576239" w:rsidP="00576239">
      <w:r>
        <w:t>Encouraging young members of Acres home to further their education in law and social services allows them to give back to the community and inspires them to want to facilitate change.</w:t>
      </w:r>
    </w:p>
    <w:p w:rsidR="00576239" w:rsidRDefault="00576239" w:rsidP="00576239">
      <w:r>
        <w:t>Events such as the Juneteenth Parade with familiar faces such as Mayor Slyvester Turner and Sheila Jackson Lee inspire feelings of hope and community that Acres Home needs.</w:t>
      </w:r>
    </w:p>
    <w:p w:rsidR="00576239" w:rsidRDefault="00576239" w:rsidP="00576239">
      <w:r>
        <w:t>Evaluations</w:t>
      </w:r>
    </w:p>
    <w:p w:rsidR="00576239" w:rsidRDefault="00576239" w:rsidP="00576239">
      <w:r>
        <w:t>Hiring members of Acres home into the local police unit allowed for better relations between the local police and the community. The police members were better able to understand the issues of Acres Homes and the community felt safer with familiar faces responding to their 911 calls.</w:t>
      </w:r>
    </w:p>
    <w:p w:rsidR="00576239" w:rsidRDefault="00576239" w:rsidP="00576239">
      <w:r>
        <w:t>Young members were able to handle police interactions calmly and safely due to the education they received at school.</w:t>
      </w:r>
    </w:p>
    <w:p w:rsidR="00576239" w:rsidRDefault="00576239" w:rsidP="00576239">
      <w:r>
        <w:t>Members of the community were able to work in law enforcement and social services in Acres Home, working toward the betterment of the community.</w:t>
      </w:r>
    </w:p>
    <w:p w:rsidR="00576239" w:rsidRDefault="00576239" w:rsidP="00576239">
      <w:r>
        <w:t>Events such as the Juneteenth parade inspired feelings of community and hope for a brighter future for Acres Homes.</w:t>
      </w:r>
    </w:p>
    <w:p w:rsidR="00576239" w:rsidRDefault="00576239" w:rsidP="00576239">
      <w:r>
        <w:t>Nursing Diagnosis #3</w:t>
      </w:r>
    </w:p>
    <w:p w:rsidR="00576239" w:rsidRDefault="00576239" w:rsidP="00576239">
      <w:r>
        <w:t>Potential risks for auto accidents (Trauma) as adults, children, and the elderly commonly walk to nearby locations as related to many community members failing to acknowledge pedestrians. The neighborhood is in dire need of some new crosswalks, street lights, and signs. As you are leaving Acres Homes and heading towards 290, you can see that the newer neighborhoods have updated crosswalks, signs, and newer lights. But, within the neighborhood there is a light on Dewalt Street that remains on its emergency setting. There are hardly any crosswalks available for children to walk to school or for adults to walk down the street to the store. Velazquez states, “Road safety education and the physical environment must be considered together, and efforts focused on optimum infrastructure also need to consider road safety education.” (Velazquez, 2019) Thus meaning that pedestrian safety and accidents have a correlation to the physical environment.</w:t>
      </w:r>
    </w:p>
    <w:p w:rsidR="00576239" w:rsidRDefault="00576239" w:rsidP="00576239">
      <w:r>
        <w:t>Level of Prevention and Interventions</w:t>
      </w:r>
    </w:p>
    <w:p w:rsidR="00576239" w:rsidRDefault="00576239" w:rsidP="00576239">
      <w:r>
        <w:t>Our actions for primary prevention would include having community members go to city hall to demand safer and newer crosswalks. Also educating elementary school children about street safety with local crossing guards would primarily benefit the community.Our secondary prevention would be to alert 3-1-1 whenever signs,signals, and traffic lights need to be repaired.</w:t>
      </w:r>
    </w:p>
    <w:p w:rsidR="00576239" w:rsidRDefault="00576239" w:rsidP="00576239">
      <w:r>
        <w:t>Having consequences for violating traffics would result in traffic tickets that could potentially fund additions to the community. For example, passing a stop sign could result in a $50 fine that could go towards adding newer stop signs in the neighborhood.</w:t>
      </w:r>
    </w:p>
    <w:p w:rsidR="00576239" w:rsidRDefault="00576239" w:rsidP="00576239">
      <w:r>
        <w:t xml:space="preserve">Goals &amp; Objectives </w:t>
      </w:r>
    </w:p>
    <w:p w:rsidR="00576239" w:rsidRDefault="00576239" w:rsidP="00576239">
      <w:r>
        <w:t>Increasing and improving pedestrian access throughout the neighborhood, schools, transit centers, and community recreation centers would be an important goal for this neighborhood. It would also include eliminating barriers for pedestrians, improving crossings, and define the priorities for eliminating the gaps for community members. The objective is to guarantee safety, reduce preventable accidents caused by unsafe crosswalks and pedestrian transportation.</w:t>
      </w:r>
    </w:p>
    <w:p w:rsidR="00576239" w:rsidRDefault="00576239" w:rsidP="00576239">
      <w:r>
        <w:t xml:space="preserve">Evaluation </w:t>
      </w:r>
    </w:p>
    <w:p w:rsidR="00576239" w:rsidRDefault="00576239" w:rsidP="00576239">
      <w:r>
        <w:t xml:space="preserve">3-1-1 has been helpful in reporting potholes, damaged traffic lights and missing stop signs. There is still the need for updated crosswalks, but community members fear that having updated crosswalks will </w:t>
      </w:r>
      <w:r>
        <w:lastRenderedPageBreak/>
        <w:t xml:space="preserve">mean losing part of their property. Other members fear that having newer crossings would raise property taxes that they cannot afford to pay due to the pandemic. </w:t>
      </w:r>
    </w:p>
    <w:p w:rsidR="00576239" w:rsidRDefault="00576239" w:rsidP="00576239"/>
    <w:p w:rsidR="00576239" w:rsidRDefault="00576239" w:rsidP="00576239">
      <w:r>
        <w:t>References</w:t>
      </w:r>
    </w:p>
    <w:p w:rsidR="00576239" w:rsidRDefault="00576239" w:rsidP="00576239">
      <w:r>
        <w:t>2017 Acres Home Health Profile [PDF]. (2017). Houston: Houston Health Department.</w:t>
      </w:r>
    </w:p>
    <w:p w:rsidR="00576239" w:rsidRDefault="00576239" w:rsidP="00576239">
      <w:r>
        <w:t xml:space="preserve">Butkus, R., Physicians, A. C. of, Rapp, K., Cooney, T. G., Engel, L. S., Laine, C., … Burstin, H. (2020, January 22). Envisioning a Better U.S. Health Care System for All: Reducing Barriers to Care and Addressing Social Determinants of Health. Annals of Internal Medicine. https://www.acpjournals.org/doi/10.7326/M19-2410. </w:t>
      </w:r>
    </w:p>
    <w:p w:rsidR="00576239" w:rsidRDefault="00576239" w:rsidP="00576239">
      <w:r>
        <w:t xml:space="preserve">Chapa, S. (2019, June 18). Juneteenth celebration draws thousands to historic Houston park.         Houston Chronicle.                                         </w:t>
      </w:r>
    </w:p>
    <w:p w:rsidR="00576239" w:rsidRDefault="00576239" w:rsidP="00576239">
      <w:r>
        <w:t>Crime Statistics. Back to www.houstontx.gov. (n.d.).                     https://www.houstontx.gov/police/cs/Monthly_Crime_Data_by_Street_and_Police_Beat.htm.</w:t>
      </w:r>
    </w:p>
    <w:p w:rsidR="00576239" w:rsidRDefault="00576239" w:rsidP="00576239">
      <w:r>
        <w:t>Logan, J. R., &amp; Oakley, D. (2017). Black Lives and Policing: The Larger Context of Ghettoization. Journal of urban affairs, 39(8), 1031–1046. https://doi.org/10.1080/07352166.2017.1328977</w:t>
      </w:r>
    </w:p>
    <w:p w:rsidR="00576239" w:rsidRDefault="00576239" w:rsidP="00576239">
      <w:r>
        <w:t xml:space="preserve">Race and Ethnicity in ZIP Code 77088, Texas (ZIP Code). The Demographic Statistical Atlas of  the United States - Statistical Atlas. (n.d.). https://statisticalatlas.com/zip/77088/Race-and-Ethnicity. </w:t>
      </w:r>
    </w:p>
    <w:p w:rsidR="00576239" w:rsidRDefault="00576239" w:rsidP="00576239">
      <w:r>
        <w:t xml:space="preserve">Velazquez Narváez, Y. (2019, April 11). Road risk behaviors: Pedestrian experiences. Taylor &amp;         Francis. https://www.tandfonline.com/doi/full/10.1080/15389588.2019.157            3318?scroll=top&amp;needAccess=true. </w:t>
      </w:r>
    </w:p>
    <w:p w:rsidR="00576239" w:rsidRDefault="00576239" w:rsidP="00576239">
      <w:r>
        <w:t>Overview of ZIP Code 77042, Texas (ZIP Code). The Demographic Statistical Atlas of the United States - Statistical Atlas. (n.d.). https://statisticalatlas.com/zip/77042/Overview.</w:t>
      </w:r>
    </w:p>
    <w:p w:rsidR="00576239" w:rsidRDefault="00576239" w:rsidP="00576239">
      <w:r>
        <w:t xml:space="preserve">Overview of ZIP Code 77088, Texas (ZIP Code). The Demographic Statistical Atlas of the United States - Statistical Atlas. (n.d.). https://statisticalatlas.com/zip/77088/Overview. </w:t>
      </w:r>
    </w:p>
    <w:p w:rsidR="00576239" w:rsidRDefault="00576239" w:rsidP="00576239"/>
    <w:p w:rsidR="00576239" w:rsidRDefault="00576239" w:rsidP="00576239"/>
    <w:p w:rsidR="00576239" w:rsidRDefault="00576239" w:rsidP="00576239"/>
    <w:p w:rsidR="00576239" w:rsidRDefault="00576239" w:rsidP="00576239"/>
    <w:p w:rsidR="00576239" w:rsidRDefault="00576239" w:rsidP="00576239"/>
    <w:p w:rsidR="00576239" w:rsidRDefault="00576239" w:rsidP="00576239"/>
    <w:p w:rsidR="00576239" w:rsidRDefault="00576239" w:rsidP="00576239"/>
    <w:p w:rsidR="00576239" w:rsidRDefault="00576239" w:rsidP="00576239"/>
    <w:p w:rsidR="00576239" w:rsidRDefault="00576239"/>
    <w:sectPr w:rsidR="0057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39"/>
    <w:rsid w:val="00576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DF78A7"/>
  <w15:chartTrackingRefBased/>
  <w15:docId w15:val="{D4BD011D-9115-A64C-B158-005350CA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 molk</dc:creator>
  <cp:keywords/>
  <dc:description/>
  <cp:lastModifiedBy>pop molk</cp:lastModifiedBy>
  <cp:revision>2</cp:revision>
  <dcterms:created xsi:type="dcterms:W3CDTF">2021-07-07T02:44:00Z</dcterms:created>
  <dcterms:modified xsi:type="dcterms:W3CDTF">2021-07-07T02:44:00Z</dcterms:modified>
</cp:coreProperties>
</file>